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0C" w:rsidRPr="00377A5A" w:rsidRDefault="00795C0C" w:rsidP="00795C0C">
      <w:pPr>
        <w:rPr>
          <w:b/>
        </w:rPr>
      </w:pPr>
      <w:r w:rsidRPr="00377A5A">
        <w:rPr>
          <w:b/>
        </w:rPr>
        <w:t xml:space="preserve">IV. </w:t>
      </w:r>
      <w:proofErr w:type="spellStart"/>
      <w:r w:rsidRPr="00377A5A">
        <w:rPr>
          <w:b/>
        </w:rPr>
        <w:t>SFST</w:t>
      </w:r>
      <w:proofErr w:type="spellEnd"/>
      <w:r w:rsidRPr="00377A5A">
        <w:rPr>
          <w:b/>
        </w:rPr>
        <w:t xml:space="preserve">: YOUR GATEWAY TO TRIAL </w:t>
      </w:r>
    </w:p>
    <w:p w:rsidR="00795C0C" w:rsidRDefault="00795C0C" w:rsidP="00795C0C"/>
    <w:p w:rsidR="00795C0C" w:rsidRDefault="00795C0C" w:rsidP="00795C0C">
      <w:r w:rsidRPr="00FB5014">
        <w:rPr>
          <w:b/>
        </w:rPr>
        <w:t xml:space="preserve">A. The Skinny on </w:t>
      </w:r>
      <w:proofErr w:type="spellStart"/>
      <w:r w:rsidRPr="00FB5014">
        <w:rPr>
          <w:b/>
        </w:rPr>
        <w:t>SFSTs</w:t>
      </w:r>
      <w:proofErr w:type="spellEnd"/>
      <w:r w:rsidRPr="00FB5014">
        <w:rPr>
          <w:b/>
        </w:rPr>
        <w:t>.</w:t>
      </w:r>
      <w:r>
        <w:t xml:space="preserve"> Want</w:t>
      </w:r>
      <w:r w:rsidR="00E403D2">
        <w:t xml:space="preserve"> </w:t>
      </w:r>
      <w:r>
        <w:t xml:space="preserve">to know how to win a </w:t>
      </w:r>
      <w:r w:rsidR="002F7CC8">
        <w:t>DUI</w:t>
      </w:r>
      <w:r>
        <w:t xml:space="preserve"> trial? Learn the </w:t>
      </w:r>
      <w:proofErr w:type="spellStart"/>
      <w:r>
        <w:t>SFSTs</w:t>
      </w:r>
      <w:proofErr w:type="spellEnd"/>
      <w:r>
        <w:t xml:space="preserve">. What are the </w:t>
      </w:r>
      <w:proofErr w:type="spellStart"/>
      <w:r>
        <w:t>SFSTs</w:t>
      </w:r>
      <w:proofErr w:type="spellEnd"/>
      <w:r>
        <w:t xml:space="preserve">? Yes, yes, they're the "standardized field sobriety tests." But they are more than standing alongside the road with one foot out. ALL Washington law enforcement is trained to analyze </w:t>
      </w:r>
      <w:proofErr w:type="spellStart"/>
      <w:r>
        <w:t>DUIs</w:t>
      </w:r>
      <w:proofErr w:type="spellEnd"/>
      <w:r>
        <w:t xml:space="preserve"> this way</w:t>
      </w:r>
      <w:r w:rsidR="00E403D2">
        <w:t>:</w:t>
      </w:r>
      <w:r>
        <w:t xml:space="preserve">  </w:t>
      </w:r>
    </w:p>
    <w:p w:rsidR="00795C0C" w:rsidRDefault="00795C0C" w:rsidP="00795C0C"/>
    <w:p w:rsidR="00795C0C" w:rsidRDefault="00795C0C" w:rsidP="00795C0C">
      <w:r>
        <w:t xml:space="preserve">(1) Vehicle in Motion </w:t>
      </w:r>
    </w:p>
    <w:p w:rsidR="00795C0C" w:rsidRDefault="00795C0C" w:rsidP="00795C0C">
      <w:r>
        <w:t>(2) Personal Contact</w:t>
      </w:r>
    </w:p>
    <w:p w:rsidR="00795C0C" w:rsidRDefault="00795C0C" w:rsidP="00795C0C">
      <w:r>
        <w:t xml:space="preserve">(3) Pre-Arrest Screening, which includes the actual field </w:t>
      </w:r>
    </w:p>
    <w:p w:rsidR="00795C0C" w:rsidRDefault="00795C0C" w:rsidP="00795C0C">
      <w:r>
        <w:t xml:space="preserve">sobriety tests. </w:t>
      </w:r>
    </w:p>
    <w:p w:rsidR="00795C0C" w:rsidRDefault="00795C0C" w:rsidP="00795C0C"/>
    <w:p w:rsidR="00795C0C" w:rsidRDefault="00E403D2" w:rsidP="00795C0C">
      <w:r>
        <w:t>T</w:t>
      </w:r>
      <w:r w:rsidR="00795C0C">
        <w:t>his pattern will give you absolute dominion over the courtroom in DUI,</w:t>
      </w:r>
      <w:r>
        <w:t xml:space="preserve"> </w:t>
      </w:r>
      <w:r w:rsidR="00795C0C">
        <w:t xml:space="preserve">and in other types of cases as well. Here's why: </w:t>
      </w:r>
    </w:p>
    <w:p w:rsidR="00795C0C" w:rsidRDefault="00795C0C" w:rsidP="00795C0C"/>
    <w:p w:rsidR="00E403D2" w:rsidRPr="00E403D2" w:rsidRDefault="00795C0C" w:rsidP="00795C0C">
      <w:pPr>
        <w:rPr>
          <w:b/>
        </w:rPr>
      </w:pPr>
      <w:r w:rsidRPr="00E403D2">
        <w:rPr>
          <w:b/>
        </w:rPr>
        <w:t>THE MAGIC OF TRIAL IS TO TURN TRAINING, EXPERIENCE AND OBSERVATION INTO EVIDENCE</w:t>
      </w:r>
    </w:p>
    <w:p w:rsidR="00E403D2" w:rsidRDefault="00E403D2" w:rsidP="00795C0C"/>
    <w:p w:rsidR="00E403D2" w:rsidRDefault="00795C0C" w:rsidP="00795C0C">
      <w:r>
        <w:t>He who knows the magic of evidence wins. What is the magic of evidence?</w:t>
      </w:r>
    </w:p>
    <w:p w:rsidR="00E403D2" w:rsidRDefault="00E403D2" w:rsidP="00795C0C"/>
    <w:p w:rsidR="00E403D2" w:rsidRPr="00E403D2" w:rsidRDefault="00795C0C" w:rsidP="00795C0C">
      <w:pPr>
        <w:rPr>
          <w:b/>
        </w:rPr>
      </w:pPr>
      <w:r w:rsidRPr="00E403D2">
        <w:rPr>
          <w:b/>
        </w:rPr>
        <w:t>THE MAGIC OF EVIDENCE IS TO TRANSFER THE OFFICER'S BRAIN INTO THE JUR</w:t>
      </w:r>
      <w:r w:rsidR="00E403D2" w:rsidRPr="00E403D2">
        <w:rPr>
          <w:b/>
        </w:rPr>
        <w:t>Y'</w:t>
      </w:r>
      <w:r w:rsidRPr="00E403D2">
        <w:rPr>
          <w:b/>
        </w:rPr>
        <w:t>S CRANIUM</w:t>
      </w:r>
    </w:p>
    <w:p w:rsidR="00E403D2" w:rsidRDefault="00E403D2" w:rsidP="00795C0C"/>
    <w:p w:rsidR="00E403D2" w:rsidRDefault="00795C0C" w:rsidP="00AA36D7">
      <w:r>
        <w:t xml:space="preserve">Once you understand how to lay the groundwork with </w:t>
      </w:r>
      <w:proofErr w:type="spellStart"/>
      <w:r>
        <w:t>SFST</w:t>
      </w:r>
      <w:r w:rsidR="00F27DCF">
        <w:t>s</w:t>
      </w:r>
      <w:proofErr w:type="spellEnd"/>
      <w:r>
        <w:t xml:space="preserve"> at trial, you've single-handedly accomplished the following:</w:t>
      </w:r>
    </w:p>
    <w:p w:rsidR="00E403D2" w:rsidRDefault="00E403D2" w:rsidP="00AA36D7"/>
    <w:p w:rsidR="00AA36D7" w:rsidRDefault="002F7CC8" w:rsidP="00AA36D7">
      <w:r>
        <w:t>(1</w:t>
      </w:r>
      <w:r w:rsidR="00AA36D7">
        <w:t xml:space="preserve">) Your direct examination will be crisp, clear, and comprehensive, speeding impressively toward TARGET; </w:t>
      </w:r>
    </w:p>
    <w:p w:rsidR="00AA36D7" w:rsidRDefault="00AA36D7" w:rsidP="00AA36D7"/>
    <w:p w:rsidR="00AA36D7" w:rsidRDefault="00AA36D7" w:rsidP="00AA36D7">
      <w:r>
        <w:t>(2) You will train the jury in how the officer thinks, which will</w:t>
      </w:r>
      <w:r w:rsidR="007304B4">
        <w:t xml:space="preserve"> </w:t>
      </w:r>
      <w:r>
        <w:t>help</w:t>
      </w:r>
      <w:r w:rsidR="002F7CC8">
        <w:t xml:space="preserve"> them</w:t>
      </w:r>
      <w:r>
        <w:t xml:space="preserve"> follow the sequence of evidence; </w:t>
      </w:r>
    </w:p>
    <w:p w:rsidR="00AA36D7" w:rsidRDefault="00AA36D7" w:rsidP="00AA36D7"/>
    <w:p w:rsidR="00AA36D7" w:rsidRDefault="00AA36D7" w:rsidP="00AA36D7">
      <w:r>
        <w:t xml:space="preserve">(3) You will have established the credentials of your witness for purposes of establishing his or her expertise, which will support whatever opinions you wish to offer into evidence; </w:t>
      </w:r>
    </w:p>
    <w:p w:rsidR="007304B4" w:rsidRDefault="007304B4" w:rsidP="00AA36D7"/>
    <w:p w:rsidR="007304B4" w:rsidRDefault="002F7CC8" w:rsidP="00AA36D7">
      <w:r>
        <w:t>(4) You will have laid</w:t>
      </w:r>
      <w:r w:rsidR="00AA36D7">
        <w:t xml:space="preserve"> the primary foundation necessary for technical evidence: the </w:t>
      </w:r>
      <w:proofErr w:type="spellStart"/>
      <w:r w:rsidR="00AA36D7">
        <w:t>BAC</w:t>
      </w:r>
      <w:proofErr w:type="spellEnd"/>
      <w:r w:rsidR="00AA36D7">
        <w:t xml:space="preserve"> or </w:t>
      </w:r>
      <w:proofErr w:type="spellStart"/>
      <w:r w:rsidR="00AA36D7">
        <w:t>DRE</w:t>
      </w:r>
      <w:proofErr w:type="spellEnd"/>
      <w:r w:rsidR="00AA36D7">
        <w:t xml:space="preserve"> or whatever; </w:t>
      </w:r>
    </w:p>
    <w:p w:rsidR="007304B4" w:rsidRDefault="007304B4" w:rsidP="00AA36D7"/>
    <w:p w:rsidR="007304B4" w:rsidRDefault="00AA36D7" w:rsidP="00AA36D7">
      <w:r>
        <w:t xml:space="preserve">(5) You have established a </w:t>
      </w:r>
      <w:proofErr w:type="spellStart"/>
      <w:r>
        <w:t>fall-back</w:t>
      </w:r>
      <w:proofErr w:type="spellEnd"/>
      <w:r>
        <w:t xml:space="preserve"> position in case the </w:t>
      </w:r>
      <w:proofErr w:type="spellStart"/>
      <w:r>
        <w:t>BAC</w:t>
      </w:r>
      <w:proofErr w:type="spellEnd"/>
      <w:r>
        <w:t xml:space="preserve"> or other item of evidence fails you; </w:t>
      </w:r>
    </w:p>
    <w:p w:rsidR="007304B4" w:rsidRDefault="007304B4" w:rsidP="00AA36D7"/>
    <w:p w:rsidR="007304B4" w:rsidRDefault="00AA36D7" w:rsidP="00AA36D7">
      <w:r>
        <w:t xml:space="preserve">(6) You will have sent the message back to the troops in law enforcement that this prosecutor "knows what she's doing" which, in turn, inspires them to try a little harder when they're making that 3 a.m. stop; and </w:t>
      </w:r>
    </w:p>
    <w:p w:rsidR="007304B4" w:rsidRDefault="007304B4" w:rsidP="00AA36D7"/>
    <w:p w:rsidR="007304B4" w:rsidRDefault="00AA36D7" w:rsidP="00AA36D7">
      <w:r>
        <w:t>(7) You will have established at least 50% of</w:t>
      </w:r>
      <w:r w:rsidR="007304B4">
        <w:t xml:space="preserve"> T</w:t>
      </w:r>
      <w:r>
        <w:t>ARGET.</w:t>
      </w:r>
    </w:p>
    <w:p w:rsidR="007304B4" w:rsidRDefault="007304B4" w:rsidP="00AA36D7"/>
    <w:p w:rsidR="007304B4" w:rsidRDefault="00AA36D7" w:rsidP="00AA36D7">
      <w:r>
        <w:t xml:space="preserve">Think my #7 claim is exaggerated? Check it out: the </w:t>
      </w:r>
      <w:proofErr w:type="spellStart"/>
      <w:r>
        <w:t>SFST</w:t>
      </w:r>
      <w:proofErr w:type="spellEnd"/>
      <w:r>
        <w:t xml:space="preserve"> is your Gateway to all four types of</w:t>
      </w:r>
      <w:r w:rsidR="007304B4">
        <w:t xml:space="preserve"> </w:t>
      </w:r>
      <w:r>
        <w:t>DU</w:t>
      </w:r>
      <w:r w:rsidR="002F7CC8">
        <w:t>I</w:t>
      </w:r>
      <w:r>
        <w:t xml:space="preserve"> prosecution:</w:t>
      </w:r>
    </w:p>
    <w:p w:rsidR="007304B4" w:rsidRDefault="007304B4" w:rsidP="00AA36D7"/>
    <w:p w:rsidR="007304B4" w:rsidRDefault="007304B4" w:rsidP="00AA36D7">
      <w:r>
        <w:t>I</w:t>
      </w:r>
      <w:r w:rsidR="00AA36D7">
        <w:t>. D</w:t>
      </w:r>
      <w:r>
        <w:t>UI</w:t>
      </w:r>
      <w:r w:rsidR="00AA36D7">
        <w:t xml:space="preserve"> with </w:t>
      </w:r>
      <w:proofErr w:type="spellStart"/>
      <w:r w:rsidR="00AA36D7">
        <w:t>BAC</w:t>
      </w:r>
      <w:proofErr w:type="spellEnd"/>
      <w:r w:rsidR="00AA36D7">
        <w:t>;</w:t>
      </w:r>
    </w:p>
    <w:p w:rsidR="007304B4" w:rsidRDefault="00AA36D7" w:rsidP="00AA36D7">
      <w:r>
        <w:t xml:space="preserve">II. </w:t>
      </w:r>
      <w:r w:rsidR="002F7CC8">
        <w:t xml:space="preserve">DUI </w:t>
      </w:r>
      <w:r>
        <w:t xml:space="preserve">without </w:t>
      </w:r>
      <w:proofErr w:type="spellStart"/>
      <w:r w:rsidR="007304B4">
        <w:t>B</w:t>
      </w:r>
      <w:r>
        <w:t>AC</w:t>
      </w:r>
      <w:proofErr w:type="spellEnd"/>
      <w:r>
        <w:t>;</w:t>
      </w:r>
    </w:p>
    <w:p w:rsidR="00AA36D7" w:rsidRDefault="002F7CC8" w:rsidP="00AA36D7">
      <w:r>
        <w:t xml:space="preserve">III. Drugged DUI </w:t>
      </w:r>
      <w:r w:rsidR="00AA36D7" w:rsidRPr="007304B4">
        <w:rPr>
          <w:i/>
        </w:rPr>
        <w:t>with</w:t>
      </w:r>
      <w:r w:rsidR="00AA36D7">
        <w:t xml:space="preserve"> </w:t>
      </w:r>
      <w:proofErr w:type="spellStart"/>
      <w:r w:rsidR="00AA36D7">
        <w:t>tox</w:t>
      </w:r>
      <w:proofErr w:type="spellEnd"/>
      <w:r w:rsidR="00AA36D7">
        <w:t xml:space="preserve">; </w:t>
      </w:r>
    </w:p>
    <w:p w:rsidR="00AA36D7" w:rsidRDefault="00AA36D7" w:rsidP="00AA36D7">
      <w:r>
        <w:t xml:space="preserve">IV. </w:t>
      </w:r>
      <w:r w:rsidR="002F7CC8">
        <w:t xml:space="preserve">Drugged DUI </w:t>
      </w:r>
      <w:r w:rsidRPr="007304B4">
        <w:rPr>
          <w:i/>
        </w:rPr>
        <w:t>without</w:t>
      </w:r>
      <w:r w:rsidR="007304B4">
        <w:t xml:space="preserve"> </w:t>
      </w:r>
      <w:proofErr w:type="spellStart"/>
      <w:r>
        <w:t>tox</w:t>
      </w:r>
      <w:proofErr w:type="spellEnd"/>
      <w:r>
        <w:t xml:space="preserve">. </w:t>
      </w:r>
    </w:p>
    <w:p w:rsidR="00AA36D7" w:rsidRDefault="00AA36D7" w:rsidP="00AA36D7"/>
    <w:p w:rsidR="00BB425C" w:rsidRDefault="00AA36D7" w:rsidP="00AA36D7">
      <w:proofErr w:type="spellStart"/>
      <w:r>
        <w:t>SFST</w:t>
      </w:r>
      <w:proofErr w:type="spellEnd"/>
      <w:r>
        <w:t xml:space="preserve"> is the one protocol ALL FOUR TYPES of</w:t>
      </w:r>
      <w:r w:rsidR="00497E46">
        <w:t xml:space="preserve"> </w:t>
      </w:r>
      <w:proofErr w:type="spellStart"/>
      <w:r w:rsidR="002F7CC8">
        <w:t>DUIs</w:t>
      </w:r>
      <w:proofErr w:type="spellEnd"/>
      <w:r>
        <w:t xml:space="preserve"> have in common. If you get this protocol down, almost everything that comes after will be icing on the cake. </w:t>
      </w:r>
      <w:r w:rsidR="00497E46">
        <w:t xml:space="preserve"> </w:t>
      </w:r>
      <w:r>
        <w:t xml:space="preserve">Understanding the </w:t>
      </w:r>
      <w:proofErr w:type="spellStart"/>
      <w:r>
        <w:t>SFST</w:t>
      </w:r>
      <w:proofErr w:type="spellEnd"/>
      <w:r>
        <w:t xml:space="preserve"> will help you and the officer walk your way through</w:t>
      </w:r>
      <w:r w:rsidR="00497E46">
        <w:t xml:space="preserve"> </w:t>
      </w:r>
      <w:r>
        <w:t>the</w:t>
      </w:r>
      <w:r w:rsidR="00497E46">
        <w:t xml:space="preserve"> DUI </w:t>
      </w:r>
      <w:r>
        <w:t xml:space="preserve">as it was meant to be processed, whereas if one of you is attempting to operate off the psychic fumes of the other, both of you will be missing things. I guarantee you, once you get the </w:t>
      </w:r>
      <w:proofErr w:type="spellStart"/>
      <w:r>
        <w:t>SFST</w:t>
      </w:r>
      <w:proofErr w:type="spellEnd"/>
      <w:r>
        <w:t xml:space="preserve"> down,</w:t>
      </w:r>
      <w:r w:rsidR="002F7CC8">
        <w:t xml:space="preserve"> 50 percent or more of your DUI</w:t>
      </w:r>
      <w:r>
        <w:t xml:space="preserve"> is done.</w:t>
      </w:r>
      <w:r w:rsidR="00BB425C">
        <w:t xml:space="preserve">  </w:t>
      </w:r>
      <w:r>
        <w:t>And there's a bonus: understand how to properly examine a police officer and you will smoke the opposition.</w:t>
      </w:r>
    </w:p>
    <w:p w:rsidR="00BB425C" w:rsidRDefault="00BB425C" w:rsidP="00AA36D7"/>
    <w:p w:rsidR="00BF06C7" w:rsidRDefault="00AA36D7" w:rsidP="00AA36D7">
      <w:r>
        <w:t xml:space="preserve">That may sound too easy, but if you think about it, it makes sense: knowing what to ask about the steps leading up to the </w:t>
      </w:r>
      <w:proofErr w:type="spellStart"/>
      <w:r>
        <w:t>SFST</w:t>
      </w:r>
      <w:proofErr w:type="spellEnd"/>
      <w:r>
        <w:t xml:space="preserve"> procedure, as we'll outline it shortly, is</w:t>
      </w:r>
      <w:r w:rsidR="00BB425C">
        <w:t xml:space="preserve">, </w:t>
      </w:r>
      <w:r>
        <w:t>in fact</w:t>
      </w:r>
      <w:r w:rsidR="00BB425C">
        <w:t xml:space="preserve">, </w:t>
      </w:r>
      <w:r>
        <w:t xml:space="preserve">your basic DUI case, so even when the </w:t>
      </w:r>
      <w:proofErr w:type="spellStart"/>
      <w:r>
        <w:t>SFSTs</w:t>
      </w:r>
      <w:proofErr w:type="spellEnd"/>
      <w:r>
        <w:t xml:space="preserve"> aren't conducted for whatever reason, knowing how to lead up to that stage in your q</w:t>
      </w:r>
      <w:r w:rsidR="002F7CC8">
        <w:t>uestioning gets most of your DUI</w:t>
      </w:r>
      <w:r>
        <w:t xml:space="preserve"> prosecuted for you.</w:t>
      </w:r>
    </w:p>
    <w:p w:rsidR="00BF06C7" w:rsidRDefault="00BF06C7" w:rsidP="00AA36D7"/>
    <w:p w:rsidR="00C86C75" w:rsidRDefault="00AA36D7" w:rsidP="00AA36D7">
      <w:r>
        <w:lastRenderedPageBreak/>
        <w:t xml:space="preserve">Even in cases where the </w:t>
      </w:r>
      <w:proofErr w:type="spellStart"/>
      <w:r>
        <w:t>SFSTs</w:t>
      </w:r>
      <w:proofErr w:type="spellEnd"/>
      <w:r>
        <w:t xml:space="preserve"> were not conducted, the arrest process leading up to the </w:t>
      </w:r>
      <w:proofErr w:type="spellStart"/>
      <w:r>
        <w:t>SFSTs</w:t>
      </w:r>
      <w:proofErr w:type="spellEnd"/>
      <w:r>
        <w:t xml:space="preserve"> can be used by you in the same way. In the </w:t>
      </w:r>
      <w:proofErr w:type="spellStart"/>
      <w:r>
        <w:t>DWI</w:t>
      </w:r>
      <w:proofErr w:type="spellEnd"/>
      <w:r>
        <w:t xml:space="preserve"> Detection and Standardized Field Sobriety Testing Student Manual, the DUI arrest is given the following order: (1) </w:t>
      </w:r>
      <w:r w:rsidRPr="00BF06C7">
        <w:rPr>
          <w:b/>
          <w:u w:val="single"/>
        </w:rPr>
        <w:t>Vehicle in Motion</w:t>
      </w:r>
      <w:r>
        <w:t xml:space="preserve">; (2) </w:t>
      </w:r>
      <w:r w:rsidRPr="00BF06C7">
        <w:rPr>
          <w:b/>
          <w:u w:val="single"/>
        </w:rPr>
        <w:t>Personal Contact</w:t>
      </w:r>
      <w:r>
        <w:t xml:space="preserve">; and (3) </w:t>
      </w:r>
      <w:r w:rsidRPr="00BF06C7">
        <w:rPr>
          <w:b/>
          <w:u w:val="single"/>
        </w:rPr>
        <w:t>Pre-Arrest Screening</w:t>
      </w:r>
      <w:r>
        <w:t>. As you read down the lists given below, mentally compose questions for direct examination. If you have time, write out your own questions for one of your cases, and see how quickly you can fill up two to three note pages with good, solid questions, illustrating how much detailed testimony can be developed from 15 minutes of investigative work. Your purpose is to establish: (1) training, experience, duties; (2) knowledge of facts; (3) observations; (4) tests and procedures; and (5) basis for conclusions.</w:t>
      </w:r>
    </w:p>
    <w:p w:rsidR="00C86C75" w:rsidRDefault="00C86C75" w:rsidP="00AA36D7"/>
    <w:p w:rsidR="00766909" w:rsidRDefault="00AA36D7" w:rsidP="00AA36D7">
      <w:r w:rsidRPr="00A024C8">
        <w:rPr>
          <w:b/>
        </w:rPr>
        <w:t xml:space="preserve">B. The Science of </w:t>
      </w:r>
      <w:proofErr w:type="spellStart"/>
      <w:r w:rsidRPr="00A024C8">
        <w:rPr>
          <w:b/>
        </w:rPr>
        <w:t>SFSTs</w:t>
      </w:r>
      <w:proofErr w:type="spellEnd"/>
      <w:r w:rsidRPr="00A024C8">
        <w:rPr>
          <w:b/>
        </w:rPr>
        <w:t>.</w:t>
      </w:r>
      <w:r>
        <w:t xml:space="preserve"> For us as prosecutors there's no real "science" of </w:t>
      </w:r>
      <w:proofErr w:type="spellStart"/>
      <w:r>
        <w:t>SFSTs</w:t>
      </w:r>
      <w:proofErr w:type="spellEnd"/>
      <w:r>
        <w:t>. What</w:t>
      </w:r>
      <w:r w:rsidR="00C86C75">
        <w:t xml:space="preserve"> </w:t>
      </w:r>
      <w:r>
        <w:t>there is is statistical data</w:t>
      </w:r>
      <w:r w:rsidR="00C86C75">
        <w:t xml:space="preserve"> -</w:t>
      </w:r>
      <w:r>
        <w:t>-</w:t>
      </w:r>
      <w:r w:rsidR="00C86C75">
        <w:t xml:space="preserve"> </w:t>
      </w:r>
      <w:r>
        <w:t>lots of statistical data</w:t>
      </w:r>
      <w:r w:rsidR="00C86C75">
        <w:t xml:space="preserve"> -</w:t>
      </w:r>
      <w:r>
        <w:t>-</w:t>
      </w:r>
      <w:r w:rsidR="00C86C75">
        <w:t xml:space="preserve"> </w:t>
      </w:r>
      <w:r>
        <w:t xml:space="preserve">showing that, as a result of administering several simple tests, the trained observer can tell whether someone is intoxicated. So be careful how you throw the word "science" about: the science you and I are talking about in the immediate context is primarily statistical science, used in the arena of immediate, personal observation. Yes, there were laboratory studies conducted over many years which demonstrated the reliability and efficacy of the three basic tests, the Horizontal Gaze </w:t>
      </w:r>
      <w:proofErr w:type="spellStart"/>
      <w:r>
        <w:t>Nystagmus</w:t>
      </w:r>
      <w:proofErr w:type="spellEnd"/>
      <w:r>
        <w:t xml:space="preserve"> (</w:t>
      </w:r>
      <w:proofErr w:type="spellStart"/>
      <w:r>
        <w:t>HGN</w:t>
      </w:r>
      <w:proofErr w:type="spellEnd"/>
      <w:r>
        <w:t>), the Walk-and-Tu</w:t>
      </w:r>
      <w:r w:rsidR="004368FF">
        <w:t xml:space="preserve">rn </w:t>
      </w:r>
      <w:r>
        <w:t>(</w:t>
      </w:r>
      <w:proofErr w:type="spellStart"/>
      <w:r>
        <w:t>WAT</w:t>
      </w:r>
      <w:proofErr w:type="spellEnd"/>
      <w:r>
        <w:t>), and the One-Leg Stand (</w:t>
      </w:r>
      <w:proofErr w:type="spellStart"/>
      <w:r>
        <w:t>OLS</w:t>
      </w:r>
      <w:proofErr w:type="spellEnd"/>
      <w:r>
        <w:t>)</w:t>
      </w:r>
      <w:r w:rsidR="004368FF">
        <w:t xml:space="preserve"> -</w:t>
      </w:r>
      <w:r>
        <w:t>-</w:t>
      </w:r>
      <w:r w:rsidR="004368FF">
        <w:t xml:space="preserve"> </w:t>
      </w:r>
      <w:r>
        <w:t xml:space="preserve">science that was recognized by our supreme court in </w:t>
      </w:r>
      <w:r w:rsidRPr="004368FF">
        <w:rPr>
          <w:b/>
          <w:u w:val="single"/>
        </w:rPr>
        <w:t xml:space="preserve">State v. </w:t>
      </w:r>
      <w:proofErr w:type="spellStart"/>
      <w:r w:rsidRPr="004368FF">
        <w:rPr>
          <w:b/>
          <w:u w:val="single"/>
        </w:rPr>
        <w:t>Baity</w:t>
      </w:r>
      <w:proofErr w:type="spellEnd"/>
      <w:r>
        <w:t xml:space="preserve">, 140 </w:t>
      </w:r>
      <w:proofErr w:type="spellStart"/>
      <w:r>
        <w:t>Wn.2d</w:t>
      </w:r>
      <w:proofErr w:type="spellEnd"/>
      <w:r>
        <w:t xml:space="preserve"> 1, 991 P .</w:t>
      </w:r>
      <w:proofErr w:type="spellStart"/>
      <w:r>
        <w:t>2d</w:t>
      </w:r>
      <w:proofErr w:type="spellEnd"/>
      <w:r>
        <w:t xml:space="preserve"> 1151 (2000) 42</w:t>
      </w:r>
      <w:r w:rsidR="00766909">
        <w:t>,</w:t>
      </w:r>
    </w:p>
    <w:p w:rsidR="00766909" w:rsidRDefault="00766909" w:rsidP="00AA36D7"/>
    <w:p w:rsidR="00766909" w:rsidRDefault="00766909" w:rsidP="00AA36D7">
      <w:r>
        <w:t>B</w:t>
      </w:r>
      <w:r w:rsidR="00AA36D7">
        <w:t>ut the tests we're talking about in trial are not laboratory tests. We're talking statistical results based upon bot</w:t>
      </w:r>
      <w:r w:rsidR="002F7CC8">
        <w:t>h laboratory and field studies</w:t>
      </w:r>
      <w:r w:rsidR="00AA36D7">
        <w:t xml:space="preserve">, and most importantly, we're talking the individual experience and observations of the arresting officer. In effect, your officer is a field expert after he or she has been properly trained in how to administer the </w:t>
      </w:r>
      <w:proofErr w:type="spellStart"/>
      <w:r w:rsidR="00AA36D7">
        <w:t>SFSTs</w:t>
      </w:r>
      <w:proofErr w:type="spellEnd"/>
      <w:r w:rsidR="00AA36D7">
        <w:t>. The more field experience he has, the more expert he becomes.</w:t>
      </w:r>
    </w:p>
    <w:p w:rsidR="00766909" w:rsidRDefault="00766909" w:rsidP="00AA36D7"/>
    <w:p w:rsidR="00AA36D7" w:rsidRDefault="00AA36D7" w:rsidP="00AA36D7">
      <w:r>
        <w:t xml:space="preserve">1. </w:t>
      </w:r>
      <w:r w:rsidRPr="00766909">
        <w:rPr>
          <w:u w:val="words"/>
        </w:rPr>
        <w:t>Tests, Not Regulations</w:t>
      </w:r>
      <w:r>
        <w:t xml:space="preserve">. Where do </w:t>
      </w:r>
      <w:proofErr w:type="spellStart"/>
      <w:r>
        <w:t>SFSTs</w:t>
      </w:r>
      <w:proofErr w:type="spellEnd"/>
      <w:r>
        <w:t xml:space="preserve"> come from? </w:t>
      </w:r>
      <w:proofErr w:type="spellStart"/>
      <w:r>
        <w:t>SFSTs</w:t>
      </w:r>
      <w:proofErr w:type="spellEnd"/>
      <w:r>
        <w:t xml:space="preserve"> are the fruit of three separate studies funded by the National Highway Safety Administration (</w:t>
      </w:r>
      <w:proofErr w:type="spellStart"/>
      <w:r>
        <w:t>NHTSA</w:t>
      </w:r>
      <w:proofErr w:type="spellEnd"/>
      <w:r>
        <w:t xml:space="preserve">). And no, </w:t>
      </w:r>
      <w:proofErr w:type="spellStart"/>
      <w:r>
        <w:t>NHTSA</w:t>
      </w:r>
      <w:proofErr w:type="spellEnd"/>
      <w:r>
        <w:t xml:space="preserve"> tests, studies and publications are NOT Washington's standards! Washington, last time I checked, was a </w:t>
      </w:r>
      <w:r>
        <w:lastRenderedPageBreak/>
        <w:t xml:space="preserve">sovereign state under the United States Constitution. It wouldn't matter how much money </w:t>
      </w:r>
      <w:proofErr w:type="spellStart"/>
      <w:r>
        <w:t>NHTSA</w:t>
      </w:r>
      <w:proofErr w:type="spellEnd"/>
      <w:r>
        <w:t xml:space="preserve"> spent at various universities across the country, it can't force </w:t>
      </w:r>
      <w:r w:rsidR="001D7A3E">
        <w:t>W</w:t>
      </w:r>
      <w:r>
        <w:t>ashington to adopt study findings as law. What Washington can do, if it wishes, is reap the benefits of the studies that were done in the enforcement of our own standards, and that's what we've done: our State Patrol and local law enforcement agencies have chosen to use the Field Sobriety Tests, as they are now "standardized", so don't let a defense lawyer try to ratchet these tests up to legal "standards." They're tests, not regulations". In fact, many officers individually choose to use additional sobriety tests,</w:t>
      </w:r>
      <w:r w:rsidR="002828E7">
        <w:t xml:space="preserve"> </w:t>
      </w:r>
      <w:r>
        <w:t>such as the alphabet test, or the f</w:t>
      </w:r>
      <w:r w:rsidR="002828E7">
        <w:t>in</w:t>
      </w:r>
      <w:r>
        <w:t xml:space="preserve">ger dexterity test, regardless of whether </w:t>
      </w:r>
      <w:proofErr w:type="spellStart"/>
      <w:r>
        <w:t>NHTSA</w:t>
      </w:r>
      <w:proofErr w:type="spellEnd"/>
      <w:r>
        <w:t xml:space="preserve"> recommends them or not, so the emphasis is still on your officer who is, after all is said and done, your</w:t>
      </w:r>
      <w:r w:rsidR="002828E7">
        <w:t xml:space="preserve"> </w:t>
      </w:r>
      <w:r>
        <w:t xml:space="preserve">field expert. </w:t>
      </w:r>
    </w:p>
    <w:p w:rsidR="00AA36D7" w:rsidRDefault="00AA36D7" w:rsidP="00AA36D7"/>
    <w:p w:rsidR="002828E7" w:rsidRDefault="00AA36D7" w:rsidP="00AA36D7">
      <w:r>
        <w:t xml:space="preserve">2. </w:t>
      </w:r>
      <w:r w:rsidRPr="002828E7">
        <w:rPr>
          <w:u w:val="words"/>
        </w:rPr>
        <w:t>The Three Tests</w:t>
      </w:r>
      <w:r>
        <w:t>. The standard battery of</w:t>
      </w:r>
      <w:r w:rsidR="002828E7">
        <w:t xml:space="preserve"> </w:t>
      </w:r>
      <w:r>
        <w:t xml:space="preserve">field sobriety tests consists of the (1) </w:t>
      </w:r>
      <w:proofErr w:type="spellStart"/>
      <w:r w:rsidR="002828E7">
        <w:t>H</w:t>
      </w:r>
      <w:r>
        <w:t>GN</w:t>
      </w:r>
      <w:proofErr w:type="spellEnd"/>
      <w:r>
        <w:t xml:space="preserve"> (Horizontal Gaze </w:t>
      </w:r>
      <w:proofErr w:type="spellStart"/>
      <w:r>
        <w:t>Nystagmus</w:t>
      </w:r>
      <w:proofErr w:type="spellEnd"/>
      <w:r>
        <w:t xml:space="preserve">), (2) THE </w:t>
      </w:r>
      <w:proofErr w:type="spellStart"/>
      <w:r>
        <w:t>WAT</w:t>
      </w:r>
      <w:proofErr w:type="spellEnd"/>
      <w:r>
        <w:t xml:space="preserve"> (Walk and Turn), AND (3) THE </w:t>
      </w:r>
      <w:proofErr w:type="spellStart"/>
      <w:r>
        <w:t>OLS</w:t>
      </w:r>
      <w:proofErr w:type="spellEnd"/>
      <w:r>
        <w:t xml:space="preserve"> (One Leg Stand).</w:t>
      </w:r>
    </w:p>
    <w:p w:rsidR="002828E7" w:rsidRDefault="002828E7" w:rsidP="00AA36D7"/>
    <w:p w:rsidR="00E81860" w:rsidRDefault="00AA36D7" w:rsidP="00AA36D7">
      <w:r>
        <w:t xml:space="preserve">One of the great resources available to you is </w:t>
      </w:r>
      <w:proofErr w:type="spellStart"/>
      <w:r>
        <w:t>APRI's</w:t>
      </w:r>
      <w:proofErr w:type="spellEnd"/>
      <w:r>
        <w:t xml:space="preserve"> </w:t>
      </w:r>
      <w:r w:rsidR="00E81860">
        <w:t>T</w:t>
      </w:r>
      <w:r>
        <w:t xml:space="preserve">raffic Resource Center. If, for example, you wanted to read up on </w:t>
      </w:r>
      <w:proofErr w:type="spellStart"/>
      <w:r>
        <w:t>HGN</w:t>
      </w:r>
      <w:proofErr w:type="spellEnd"/>
      <w:r>
        <w:t xml:space="preserve">, you could go to </w:t>
      </w:r>
      <w:hyperlink r:id="rId7" w:history="1">
        <w:r w:rsidR="00E81860" w:rsidRPr="006D21BA">
          <w:rPr>
            <w:rStyle w:val="Hyperlink"/>
          </w:rPr>
          <w:t>http://www.ndaa­apri.org/aprilprograms/traffic/legal_issues_resources.html</w:t>
        </w:r>
      </w:hyperlink>
    </w:p>
    <w:p w:rsidR="00E81860" w:rsidRDefault="00E81860" w:rsidP="00AA36D7"/>
    <w:p w:rsidR="0014683D" w:rsidRDefault="0014683D" w:rsidP="0014683D">
      <w:r>
        <w:t xml:space="preserve">3. </w:t>
      </w:r>
      <w:r w:rsidRPr="00E81860">
        <w:rPr>
          <w:u w:val="words"/>
        </w:rPr>
        <w:t>The Three Studies</w:t>
      </w:r>
      <w:r>
        <w:t xml:space="preserve">. Studies for today's </w:t>
      </w:r>
      <w:proofErr w:type="spellStart"/>
      <w:r>
        <w:t>SFSTs</w:t>
      </w:r>
      <w:proofErr w:type="spellEnd"/>
      <w:r>
        <w:t xml:space="preserve"> have actually been going on for many years, but what we call </w:t>
      </w:r>
      <w:proofErr w:type="spellStart"/>
      <w:r>
        <w:t>SFSTs</w:t>
      </w:r>
      <w:proofErr w:type="spellEnd"/>
      <w:r>
        <w:t xml:space="preserve"> came from three studies: (a) Colorado, 1995; (b) Florida, 1997; and (c) San Diego, 1998.</w:t>
      </w:r>
    </w:p>
    <w:p w:rsidR="00E81860" w:rsidRDefault="00E81860" w:rsidP="0014683D"/>
    <w:p w:rsidR="0014683D" w:rsidRDefault="0014683D" w:rsidP="0014683D">
      <w:r>
        <w:t xml:space="preserve">a. Colorado: Correct arrest decisions were </w:t>
      </w:r>
    </w:p>
    <w:p w:rsidR="0014683D" w:rsidRDefault="0014683D" w:rsidP="0014683D">
      <w:r>
        <w:t xml:space="preserve">made 93% of the time, based on a three-test </w:t>
      </w:r>
    </w:p>
    <w:p w:rsidR="0014683D" w:rsidRDefault="0014683D" w:rsidP="0014683D">
      <w:r>
        <w:t>battery (</w:t>
      </w:r>
      <w:proofErr w:type="spellStart"/>
      <w:r>
        <w:t>RGN</w:t>
      </w:r>
      <w:proofErr w:type="spellEnd"/>
      <w:r>
        <w:t xml:space="preserve">, </w:t>
      </w:r>
      <w:proofErr w:type="spellStart"/>
      <w:r>
        <w:t>WAT</w:t>
      </w:r>
      <w:proofErr w:type="spellEnd"/>
      <w:r>
        <w:t xml:space="preserve">, </w:t>
      </w:r>
      <w:proofErr w:type="spellStart"/>
      <w:r>
        <w:t>OLS</w:t>
      </w:r>
      <w:proofErr w:type="spellEnd"/>
      <w:r>
        <w:t xml:space="preserve">). </w:t>
      </w:r>
    </w:p>
    <w:p w:rsidR="0014683D" w:rsidRDefault="0014683D" w:rsidP="0014683D"/>
    <w:p w:rsidR="0014683D" w:rsidRDefault="0014683D" w:rsidP="0014683D">
      <w:r>
        <w:t xml:space="preserve">b. Florida. Correct arrest decisions made 95% </w:t>
      </w:r>
    </w:p>
    <w:p w:rsidR="0014683D" w:rsidRDefault="0014683D" w:rsidP="0014683D">
      <w:r>
        <w:t xml:space="preserve">of the time. </w:t>
      </w:r>
    </w:p>
    <w:p w:rsidR="0014683D" w:rsidRDefault="0014683D" w:rsidP="0014683D"/>
    <w:p w:rsidR="0014683D" w:rsidRDefault="0014683D" w:rsidP="0014683D">
      <w:r>
        <w:t xml:space="preserve">c. San Diego. This study was specifically </w:t>
      </w:r>
    </w:p>
    <w:p w:rsidR="0014683D" w:rsidRDefault="0014683D" w:rsidP="0014683D">
      <w:r>
        <w:t xml:space="preserve">geared to test the feasibility of arresting people </w:t>
      </w:r>
    </w:p>
    <w:p w:rsidR="0014683D" w:rsidRDefault="0014683D" w:rsidP="0014683D">
      <w:r>
        <w:t xml:space="preserve">at .08, using the three basic tests. It was </w:t>
      </w:r>
    </w:p>
    <w:p w:rsidR="0014683D" w:rsidRDefault="0014683D" w:rsidP="0014683D">
      <w:r>
        <w:t xml:space="preserve">determined that correct arrest decisions were </w:t>
      </w:r>
    </w:p>
    <w:p w:rsidR="0014683D" w:rsidRDefault="0014683D" w:rsidP="0014683D">
      <w:r>
        <w:t xml:space="preserve">made 91 % of the time. </w:t>
      </w:r>
    </w:p>
    <w:p w:rsidR="0014683D" w:rsidRDefault="0014683D" w:rsidP="0014683D"/>
    <w:p w:rsidR="000A660D" w:rsidRDefault="0014683D" w:rsidP="0014683D">
      <w:r>
        <w:t xml:space="preserve">4. </w:t>
      </w:r>
      <w:r w:rsidRPr="00E81860">
        <w:rPr>
          <w:u w:val="words"/>
        </w:rPr>
        <w:t>Accuracy and Reliability</w:t>
      </w:r>
      <w:r>
        <w:t xml:space="preserve">. As pointed out in the literature, the fact that officers knew when to release a suspect is a further indication of the reliability of the </w:t>
      </w:r>
      <w:proofErr w:type="spellStart"/>
      <w:r>
        <w:t>SFSTs</w:t>
      </w:r>
      <w:proofErr w:type="spellEnd"/>
      <w:r>
        <w:t>. If</w:t>
      </w:r>
      <w:r w:rsidR="00E81860">
        <w:t xml:space="preserve"> </w:t>
      </w:r>
      <w:r>
        <w:t xml:space="preserve">only 7-9% of arrestees were erroneously detained, that means </w:t>
      </w:r>
      <w:proofErr w:type="spellStart"/>
      <w:r>
        <w:t>SFSTs</w:t>
      </w:r>
      <w:proofErr w:type="spellEnd"/>
      <w:r>
        <w:t xml:space="preserve"> are also a preventative of improper arrest. In that respect, they are a highly accurate indicator of impairment.</w:t>
      </w:r>
    </w:p>
    <w:sectPr w:rsidR="000A660D" w:rsidSect="001B2EB5">
      <w:headerReference w:type="even" r:id="rId8"/>
      <w:headerReference w:type="default" r:id="rId9"/>
      <w:footerReference w:type="even" r:id="rId10"/>
      <w:footerReference w:type="default" r:id="rId11"/>
      <w:headerReference w:type="first" r:id="rId12"/>
      <w:footerReference w:type="first" r:id="rId13"/>
      <w:pgSz w:w="12240" w:h="15840" w:code="1"/>
      <w:pgMar w:top="2160" w:right="2160" w:bottom="2160" w:left="2160" w:header="1440" w:footer="144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12" w:rsidRDefault="003A0012" w:rsidP="0014683D">
      <w:r>
        <w:separator/>
      </w:r>
    </w:p>
  </w:endnote>
  <w:endnote w:type="continuationSeparator" w:id="0">
    <w:p w:rsidR="003A0012" w:rsidRDefault="003A0012" w:rsidP="0014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B2" w:rsidRDefault="00AE4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B2" w:rsidRDefault="00AE4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B2" w:rsidRDefault="00AE4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12" w:rsidRDefault="003A0012" w:rsidP="0014683D">
      <w:r>
        <w:separator/>
      </w:r>
    </w:p>
  </w:footnote>
  <w:footnote w:type="continuationSeparator" w:id="0">
    <w:p w:rsidR="003A0012" w:rsidRDefault="003A0012" w:rsidP="0014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B2" w:rsidRDefault="00AE4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3D" w:rsidRDefault="00AE47B2" w:rsidP="0014683D">
    <w:pPr>
      <w:pStyle w:val="Header"/>
      <w:ind w:firstLine="0"/>
      <w:rPr>
        <w:b/>
        <w:noProof/>
      </w:rPr>
    </w:pPr>
    <w:r>
      <w:rPr>
        <w:b/>
      </w:rPr>
      <w:t xml:space="preserve">2004 </w:t>
    </w:r>
    <w:proofErr w:type="spellStart"/>
    <w:r w:rsidR="0014683D" w:rsidRPr="0014683D">
      <w:rPr>
        <w:b/>
      </w:rPr>
      <w:t>WAPA</w:t>
    </w:r>
    <w:proofErr w:type="spellEnd"/>
    <w:r w:rsidR="0014683D" w:rsidRPr="0014683D">
      <w:rPr>
        <w:b/>
      </w:rPr>
      <w:t xml:space="preserve"> DUI MANUAL</w:t>
    </w:r>
    <w:r w:rsidR="00AA36D7">
      <w:rPr>
        <w:b/>
      </w:rPr>
      <w:t xml:space="preserve">, pp. 86-91 </w:t>
    </w:r>
    <w:r w:rsidR="0014683D" w:rsidRPr="0014683D">
      <w:rPr>
        <w:b/>
      </w:rPr>
      <w:t>by BRUCE HANIFY</w:t>
    </w:r>
    <w:r w:rsidR="000B2F18">
      <w:rPr>
        <w:b/>
      </w:rPr>
      <w:t xml:space="preserve">  </w:t>
    </w:r>
    <w:r w:rsidR="002257A1" w:rsidRPr="000B2F18">
      <w:rPr>
        <w:b/>
      </w:rPr>
      <w:fldChar w:fldCharType="begin"/>
    </w:r>
    <w:r w:rsidR="000B2F18" w:rsidRPr="000B2F18">
      <w:rPr>
        <w:b/>
      </w:rPr>
      <w:instrText xml:space="preserve"> PAGE   \* MERGEFORMAT </w:instrText>
    </w:r>
    <w:r w:rsidR="002257A1" w:rsidRPr="000B2F18">
      <w:rPr>
        <w:b/>
      </w:rPr>
      <w:fldChar w:fldCharType="separate"/>
    </w:r>
    <w:r w:rsidR="00C57661">
      <w:rPr>
        <w:b/>
        <w:noProof/>
      </w:rPr>
      <w:t>1</w:t>
    </w:r>
    <w:r w:rsidR="002257A1" w:rsidRPr="000B2F18">
      <w:rPr>
        <w:b/>
        <w:noProof/>
      </w:rPr>
      <w:fldChar w:fldCharType="end"/>
    </w:r>
  </w:p>
  <w:p w:rsidR="00C57661" w:rsidRPr="0014683D" w:rsidRDefault="00C57661" w:rsidP="0014683D">
    <w:pPr>
      <w:pStyle w:val="Header"/>
      <w:ind w:firstLine="0"/>
      <w:rPr>
        <w:b/>
      </w:rPr>
    </w:pPr>
    <w:r>
      <w:rPr>
        <w:b/>
        <w:noProof/>
      </w:rPr>
      <w:t>ALL RIGHTS RESERVED</w:t>
    </w:r>
    <w:bookmarkStart w:id="0" w:name="_GoBack"/>
    <w:bookmarkEnd w:id="0"/>
  </w:p>
  <w:p w:rsidR="0014683D" w:rsidRDefault="00146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B2" w:rsidRDefault="00AE4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B9"/>
    <w:rsid w:val="000109A5"/>
    <w:rsid w:val="00010FA7"/>
    <w:rsid w:val="00064136"/>
    <w:rsid w:val="000A660D"/>
    <w:rsid w:val="000B2F18"/>
    <w:rsid w:val="000C3E3B"/>
    <w:rsid w:val="000E5B14"/>
    <w:rsid w:val="0014683D"/>
    <w:rsid w:val="001B2EB5"/>
    <w:rsid w:val="001D7A3E"/>
    <w:rsid w:val="001E073E"/>
    <w:rsid w:val="002257A1"/>
    <w:rsid w:val="002828E7"/>
    <w:rsid w:val="002F7CC8"/>
    <w:rsid w:val="00377A5A"/>
    <w:rsid w:val="003A0012"/>
    <w:rsid w:val="003C0DD5"/>
    <w:rsid w:val="003D5E69"/>
    <w:rsid w:val="004368FF"/>
    <w:rsid w:val="00497E46"/>
    <w:rsid w:val="005E12B9"/>
    <w:rsid w:val="005F289D"/>
    <w:rsid w:val="00632668"/>
    <w:rsid w:val="007304B4"/>
    <w:rsid w:val="00766909"/>
    <w:rsid w:val="00795C0C"/>
    <w:rsid w:val="00A024C8"/>
    <w:rsid w:val="00AA36D7"/>
    <w:rsid w:val="00AE47B2"/>
    <w:rsid w:val="00BB425C"/>
    <w:rsid w:val="00BF06C7"/>
    <w:rsid w:val="00C57661"/>
    <w:rsid w:val="00C86C75"/>
    <w:rsid w:val="00E403D2"/>
    <w:rsid w:val="00E77884"/>
    <w:rsid w:val="00E81860"/>
    <w:rsid w:val="00F27DCF"/>
    <w:rsid w:val="00F3376C"/>
    <w:rsid w:val="00F75212"/>
    <w:rsid w:val="00FB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6"/>
        <w:szCs w:val="26"/>
        <w:lang w:val="en-US" w:eastAsia="en-US" w:bidi="ar-SA"/>
      </w:rPr>
    </w:rPrDefault>
    <w:pPrDefault>
      <w:pPr>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3D"/>
    <w:pPr>
      <w:tabs>
        <w:tab w:val="center" w:pos="4680"/>
        <w:tab w:val="right" w:pos="9360"/>
      </w:tabs>
    </w:pPr>
  </w:style>
  <w:style w:type="character" w:customStyle="1" w:styleId="HeaderChar">
    <w:name w:val="Header Char"/>
    <w:basedOn w:val="DefaultParagraphFont"/>
    <w:link w:val="Header"/>
    <w:uiPriority w:val="99"/>
    <w:rsid w:val="0014683D"/>
  </w:style>
  <w:style w:type="paragraph" w:styleId="Footer">
    <w:name w:val="footer"/>
    <w:basedOn w:val="Normal"/>
    <w:link w:val="FooterChar"/>
    <w:uiPriority w:val="99"/>
    <w:unhideWhenUsed/>
    <w:rsid w:val="0014683D"/>
    <w:pPr>
      <w:tabs>
        <w:tab w:val="center" w:pos="4680"/>
        <w:tab w:val="right" w:pos="9360"/>
      </w:tabs>
    </w:pPr>
  </w:style>
  <w:style w:type="character" w:customStyle="1" w:styleId="FooterChar">
    <w:name w:val="Footer Char"/>
    <w:basedOn w:val="DefaultParagraphFont"/>
    <w:link w:val="Footer"/>
    <w:uiPriority w:val="99"/>
    <w:rsid w:val="0014683D"/>
  </w:style>
  <w:style w:type="paragraph" w:styleId="BalloonText">
    <w:name w:val="Balloon Text"/>
    <w:basedOn w:val="Normal"/>
    <w:link w:val="BalloonTextChar"/>
    <w:uiPriority w:val="99"/>
    <w:semiHidden/>
    <w:unhideWhenUsed/>
    <w:rsid w:val="0014683D"/>
    <w:rPr>
      <w:rFonts w:ascii="Tahoma" w:hAnsi="Tahoma" w:cs="Tahoma"/>
      <w:sz w:val="16"/>
      <w:szCs w:val="16"/>
    </w:rPr>
  </w:style>
  <w:style w:type="character" w:customStyle="1" w:styleId="BalloonTextChar">
    <w:name w:val="Balloon Text Char"/>
    <w:basedOn w:val="DefaultParagraphFont"/>
    <w:link w:val="BalloonText"/>
    <w:uiPriority w:val="99"/>
    <w:semiHidden/>
    <w:rsid w:val="0014683D"/>
    <w:rPr>
      <w:rFonts w:ascii="Tahoma" w:hAnsi="Tahoma" w:cs="Tahoma"/>
      <w:sz w:val="16"/>
      <w:szCs w:val="16"/>
    </w:rPr>
  </w:style>
  <w:style w:type="character" w:styleId="Hyperlink">
    <w:name w:val="Hyperlink"/>
    <w:basedOn w:val="DefaultParagraphFont"/>
    <w:uiPriority w:val="99"/>
    <w:unhideWhenUsed/>
    <w:rsid w:val="00E81860"/>
    <w:rPr>
      <w:color w:val="0000FF" w:themeColor="hyperlink"/>
      <w:u w:val="single"/>
    </w:rPr>
  </w:style>
  <w:style w:type="character" w:styleId="FollowedHyperlink">
    <w:name w:val="FollowedHyperlink"/>
    <w:basedOn w:val="DefaultParagraphFont"/>
    <w:uiPriority w:val="99"/>
    <w:semiHidden/>
    <w:unhideWhenUsed/>
    <w:rsid w:val="00E818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6"/>
        <w:szCs w:val="26"/>
        <w:lang w:val="en-US" w:eastAsia="en-US" w:bidi="ar-SA"/>
      </w:rPr>
    </w:rPrDefault>
    <w:pPrDefault>
      <w:pPr>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3D"/>
    <w:pPr>
      <w:tabs>
        <w:tab w:val="center" w:pos="4680"/>
        <w:tab w:val="right" w:pos="9360"/>
      </w:tabs>
    </w:pPr>
  </w:style>
  <w:style w:type="character" w:customStyle="1" w:styleId="HeaderChar">
    <w:name w:val="Header Char"/>
    <w:basedOn w:val="DefaultParagraphFont"/>
    <w:link w:val="Header"/>
    <w:uiPriority w:val="99"/>
    <w:rsid w:val="0014683D"/>
  </w:style>
  <w:style w:type="paragraph" w:styleId="Footer">
    <w:name w:val="footer"/>
    <w:basedOn w:val="Normal"/>
    <w:link w:val="FooterChar"/>
    <w:uiPriority w:val="99"/>
    <w:unhideWhenUsed/>
    <w:rsid w:val="0014683D"/>
    <w:pPr>
      <w:tabs>
        <w:tab w:val="center" w:pos="4680"/>
        <w:tab w:val="right" w:pos="9360"/>
      </w:tabs>
    </w:pPr>
  </w:style>
  <w:style w:type="character" w:customStyle="1" w:styleId="FooterChar">
    <w:name w:val="Footer Char"/>
    <w:basedOn w:val="DefaultParagraphFont"/>
    <w:link w:val="Footer"/>
    <w:uiPriority w:val="99"/>
    <w:rsid w:val="0014683D"/>
  </w:style>
  <w:style w:type="paragraph" w:styleId="BalloonText">
    <w:name w:val="Balloon Text"/>
    <w:basedOn w:val="Normal"/>
    <w:link w:val="BalloonTextChar"/>
    <w:uiPriority w:val="99"/>
    <w:semiHidden/>
    <w:unhideWhenUsed/>
    <w:rsid w:val="0014683D"/>
    <w:rPr>
      <w:rFonts w:ascii="Tahoma" w:hAnsi="Tahoma" w:cs="Tahoma"/>
      <w:sz w:val="16"/>
      <w:szCs w:val="16"/>
    </w:rPr>
  </w:style>
  <w:style w:type="character" w:customStyle="1" w:styleId="BalloonTextChar">
    <w:name w:val="Balloon Text Char"/>
    <w:basedOn w:val="DefaultParagraphFont"/>
    <w:link w:val="BalloonText"/>
    <w:uiPriority w:val="99"/>
    <w:semiHidden/>
    <w:rsid w:val="0014683D"/>
    <w:rPr>
      <w:rFonts w:ascii="Tahoma" w:hAnsi="Tahoma" w:cs="Tahoma"/>
      <w:sz w:val="16"/>
      <w:szCs w:val="16"/>
    </w:rPr>
  </w:style>
  <w:style w:type="character" w:styleId="Hyperlink">
    <w:name w:val="Hyperlink"/>
    <w:basedOn w:val="DefaultParagraphFont"/>
    <w:uiPriority w:val="99"/>
    <w:unhideWhenUsed/>
    <w:rsid w:val="00E81860"/>
    <w:rPr>
      <w:color w:val="0000FF" w:themeColor="hyperlink"/>
      <w:u w:val="single"/>
    </w:rPr>
  </w:style>
  <w:style w:type="character" w:styleId="FollowedHyperlink">
    <w:name w:val="FollowedHyperlink"/>
    <w:basedOn w:val="DefaultParagraphFont"/>
    <w:uiPriority w:val="99"/>
    <w:semiHidden/>
    <w:unhideWhenUsed/>
    <w:rsid w:val="00E81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daa&#173;apri.org/aprilprograms/traffic/legal_issues_resource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Hanify</dc:creator>
  <cp:lastModifiedBy>Bruce Hanify</cp:lastModifiedBy>
  <cp:revision>4</cp:revision>
  <dcterms:created xsi:type="dcterms:W3CDTF">2012-05-15T21:24:00Z</dcterms:created>
  <dcterms:modified xsi:type="dcterms:W3CDTF">2012-05-29T16:44:00Z</dcterms:modified>
</cp:coreProperties>
</file>